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АДМИНИСТРАЦИЯ ГОРОДСКОГО ОКРУГА КОРОЛЁВ</w:t>
      </w:r>
    </w:p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МОСКОВСКОЙ ОБЛАСТИ</w:t>
      </w:r>
    </w:p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</w:p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ПОСТАНОВЛЕНИЕ</w:t>
      </w:r>
    </w:p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</w:p>
    <w:p w:rsidR="00E43298" w:rsidRPr="00A00556" w:rsidRDefault="00E43298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от «05» июня 2018 г. № 666-ПА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00556">
        <w:rPr>
          <w:rFonts w:ascii="Arial" w:hAnsi="Arial" w:cs="Arial"/>
          <w:sz w:val="24"/>
          <w:szCs w:val="24"/>
        </w:rPr>
        <w:t>Об оплате за жилое помещение и коммунальные услуги</w:t>
      </w:r>
    </w:p>
    <w:bookmarkEnd w:id="0"/>
    <w:p w:rsidR="00D6429C" w:rsidRPr="00A00556" w:rsidRDefault="00D6429C" w:rsidP="00E43298">
      <w:pPr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0556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Федеральными законами «О водоснабжении и водоотведении», «О теплоснабжении», постановлениями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0556">
        <w:rPr>
          <w:rFonts w:ascii="Arial" w:hAnsi="Arial" w:cs="Arial"/>
          <w:sz w:val="24"/>
          <w:szCs w:val="24"/>
        </w:rPr>
        <w:t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распоряжениями Министерства жилищно-коммунального хозяйства Московской области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области», руководствуясь Федеральным законом «Об общих принципах организации местного самоуправления в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Российской Федерации», Уставом городского округа Королёв Московской области,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ПОСТАНОВЛЯЮ: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1. Утвердить и ввести в действие </w:t>
      </w:r>
      <w:r w:rsidRPr="00A00556">
        <w:rPr>
          <w:rFonts w:ascii="Arial" w:hAnsi="Arial" w:cs="Arial"/>
          <w:bCs/>
          <w:sz w:val="24"/>
          <w:szCs w:val="24"/>
        </w:rPr>
        <w:t>с</w:t>
      </w:r>
      <w:r w:rsidRPr="00A00556">
        <w:rPr>
          <w:rFonts w:ascii="Arial" w:hAnsi="Arial" w:cs="Arial"/>
          <w:color w:val="000080"/>
          <w:sz w:val="24"/>
          <w:szCs w:val="24"/>
        </w:rPr>
        <w:t xml:space="preserve"> </w:t>
      </w:r>
      <w:r w:rsidRPr="00A00556">
        <w:rPr>
          <w:rFonts w:ascii="Arial" w:hAnsi="Arial" w:cs="Arial"/>
          <w:bCs/>
          <w:sz w:val="24"/>
          <w:szCs w:val="24"/>
        </w:rPr>
        <w:t>01.07.2018</w:t>
      </w:r>
      <w:r w:rsidRPr="00A00556">
        <w:rPr>
          <w:rFonts w:ascii="Arial" w:hAnsi="Arial" w:cs="Arial"/>
          <w:bCs/>
          <w:iCs/>
          <w:color w:val="000080"/>
          <w:sz w:val="24"/>
          <w:szCs w:val="24"/>
        </w:rPr>
        <w:t xml:space="preserve"> </w:t>
      </w:r>
      <w:r w:rsidRPr="00A00556">
        <w:rPr>
          <w:rFonts w:ascii="Arial" w:hAnsi="Arial" w:cs="Arial"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выборе способа управления многоквартирным домом (приложение 1).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2. Ввести с 01.07.2018 тарифы на коммунальные услуги для определения размера платы граждан, проживающих в жилых помещениях независимо от форм собственности, утвержденные для </w:t>
      </w:r>
      <w:proofErr w:type="spellStart"/>
      <w:r w:rsidRPr="00A00556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A00556">
        <w:rPr>
          <w:rFonts w:ascii="Arial" w:hAnsi="Arial" w:cs="Arial"/>
          <w:sz w:val="24"/>
          <w:szCs w:val="24"/>
        </w:rPr>
        <w:t xml:space="preserve"> организаций в порядке, установленном действующим законодательством (приложение 2).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0556">
        <w:rPr>
          <w:rFonts w:ascii="Arial" w:hAnsi="Arial" w:cs="Arial"/>
          <w:sz w:val="24"/>
          <w:szCs w:val="24"/>
        </w:rPr>
        <w:t>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утвержденных постановлением Главы города Королёва Московской области от 29.12.2008 № 2001 «Об утверждении и введении в действие нормативов потребления коммунальных услуг для потребителей в многоквартирных домах или жилых домах в городе Королёве Московской области при отсутствии приборов учета».</w:t>
      </w:r>
      <w:proofErr w:type="gramEnd"/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С 01.07.2018 до внесения изменений в действующее законодательство расчет размера платы граждан за коммунальную услугу по горячему водоснабжению производить согласно приложению 3 к настоящему постановлению.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3. Утвердить и ввести в действие с 01.07.2018 нормативы потребления коммунальных услуг для потребителей в многоквартирных домах или жилых домах при отсутствии приборов учета в </w:t>
      </w:r>
      <w:proofErr w:type="spellStart"/>
      <w:r w:rsidRPr="00A00556">
        <w:rPr>
          <w:rFonts w:ascii="Arial" w:hAnsi="Arial" w:cs="Arial"/>
          <w:sz w:val="24"/>
          <w:szCs w:val="24"/>
        </w:rPr>
        <w:t>мкр</w:t>
      </w:r>
      <w:proofErr w:type="spellEnd"/>
      <w:r w:rsidRPr="00A00556">
        <w:rPr>
          <w:rFonts w:ascii="Arial" w:hAnsi="Arial" w:cs="Arial"/>
          <w:sz w:val="24"/>
          <w:szCs w:val="24"/>
        </w:rPr>
        <w:t>. </w:t>
      </w:r>
      <w:proofErr w:type="gramStart"/>
      <w:r w:rsidRPr="00A00556">
        <w:rPr>
          <w:rFonts w:ascii="Arial" w:hAnsi="Arial" w:cs="Arial"/>
          <w:sz w:val="24"/>
          <w:szCs w:val="24"/>
        </w:rPr>
        <w:t>Юбилейный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(приложение 4). Предприятиям и организациям, предоставляющим жилищно-коммунальные услуги на территории </w:t>
      </w:r>
      <w:proofErr w:type="spellStart"/>
      <w:r w:rsidRPr="00A00556">
        <w:rPr>
          <w:rFonts w:ascii="Arial" w:hAnsi="Arial" w:cs="Arial"/>
          <w:sz w:val="24"/>
          <w:szCs w:val="24"/>
        </w:rPr>
        <w:t>мкр</w:t>
      </w:r>
      <w:proofErr w:type="spellEnd"/>
      <w:r w:rsidRPr="00A00556">
        <w:rPr>
          <w:rFonts w:ascii="Arial" w:hAnsi="Arial" w:cs="Arial"/>
          <w:sz w:val="24"/>
          <w:szCs w:val="24"/>
        </w:rPr>
        <w:t>. </w:t>
      </w:r>
      <w:proofErr w:type="gramStart"/>
      <w:r w:rsidRPr="00A00556">
        <w:rPr>
          <w:rFonts w:ascii="Arial" w:hAnsi="Arial" w:cs="Arial"/>
          <w:sz w:val="24"/>
          <w:szCs w:val="24"/>
        </w:rPr>
        <w:t>Юбилейный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руководствоваться при расчетах показаниями приборов учета, а при их отсутствии – утвержденными нормативами.</w:t>
      </w:r>
    </w:p>
    <w:p w:rsidR="00D6429C" w:rsidRPr="00A00556" w:rsidRDefault="00D6429C" w:rsidP="00E43298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4. </w:t>
      </w:r>
      <w:proofErr w:type="gramStart"/>
      <w:r w:rsidRPr="00A00556">
        <w:rPr>
          <w:rFonts w:ascii="Arial" w:hAnsi="Arial" w:cs="Arial"/>
          <w:sz w:val="24"/>
          <w:szCs w:val="24"/>
        </w:rPr>
        <w:t>Заместителю руководителя Администрации городского округа Королёв Королевой В.В. совместно с управлением жилищных субсидий Администрации городского округа Королёв Московской области (</w:t>
      </w:r>
      <w:proofErr w:type="spellStart"/>
      <w:r w:rsidRPr="00A00556">
        <w:rPr>
          <w:rFonts w:ascii="Arial" w:hAnsi="Arial" w:cs="Arial"/>
          <w:sz w:val="24"/>
          <w:szCs w:val="24"/>
        </w:rPr>
        <w:t>Вайло</w:t>
      </w:r>
      <w:proofErr w:type="spellEnd"/>
      <w:r w:rsidRPr="00A00556">
        <w:rPr>
          <w:rFonts w:ascii="Arial" w:hAnsi="Arial" w:cs="Arial"/>
          <w:sz w:val="24"/>
          <w:szCs w:val="24"/>
        </w:rPr>
        <w:t xml:space="preserve"> М.А.) обеспечить максимально возможные </w:t>
      </w:r>
      <w:r w:rsidRPr="00A00556">
        <w:rPr>
          <w:rFonts w:ascii="Arial" w:hAnsi="Arial" w:cs="Arial"/>
          <w:sz w:val="24"/>
          <w:szCs w:val="24"/>
        </w:rPr>
        <w:lastRenderedPageBreak/>
        <w:t>меры социальной защиты малообеспеченных категорий граждан, организовать работу по перерасчету субсидий на оплату жилого помещения и коммунальных услуг исходя из регионального стандарта нормативной площади жилого помещения, стандарта стоимости жилищно-коммунальных услуг по городскому округу Королёв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Московской области и максимально допустимой доли расходов граждан на оплату жилого помещения и коммунальных услуг.</w:t>
      </w:r>
    </w:p>
    <w:p w:rsidR="00D6429C" w:rsidRPr="00A00556" w:rsidRDefault="00D6429C" w:rsidP="00E432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5.</w:t>
      </w:r>
      <w:r w:rsidRPr="00A00556">
        <w:rPr>
          <w:rFonts w:ascii="Arial" w:hAnsi="Arial" w:cs="Arial"/>
          <w:sz w:val="24"/>
          <w:szCs w:val="24"/>
          <w:lang w:val="en-US"/>
        </w:rPr>
        <w:t> </w:t>
      </w:r>
      <w:r w:rsidRPr="00A00556">
        <w:rPr>
          <w:rFonts w:ascii="Arial" w:hAnsi="Arial" w:cs="Arial"/>
          <w:sz w:val="24"/>
          <w:szCs w:val="24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A00556">
        <w:rPr>
          <w:rFonts w:ascii="Arial" w:hAnsi="Arial" w:cs="Arial"/>
          <w:sz w:val="24"/>
          <w:szCs w:val="24"/>
        </w:rPr>
        <w:t>суммы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A00556">
        <w:rPr>
          <w:rFonts w:ascii="Arial" w:hAnsi="Arial" w:cs="Arial"/>
          <w:sz w:val="24"/>
          <w:szCs w:val="24"/>
        </w:rPr>
        <w:t>стотридцатой</w:t>
      </w:r>
      <w:proofErr w:type="spellEnd"/>
      <w:r w:rsidRPr="00A00556">
        <w:rPr>
          <w:rFonts w:ascii="Arial" w:hAnsi="Arial" w:cs="Arial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D6429C" w:rsidRPr="00A00556" w:rsidRDefault="00D6429C" w:rsidP="00E43298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6.</w:t>
      </w:r>
      <w:r w:rsidRPr="00A00556">
        <w:rPr>
          <w:rFonts w:ascii="Arial" w:hAnsi="Arial" w:cs="Arial"/>
          <w:sz w:val="24"/>
          <w:szCs w:val="24"/>
          <w:lang w:val="en-US"/>
        </w:rPr>
        <w:t> </w:t>
      </w:r>
      <w:r w:rsidRPr="00A00556">
        <w:rPr>
          <w:rFonts w:ascii="Arial" w:hAnsi="Arial" w:cs="Arial"/>
          <w:sz w:val="24"/>
          <w:szCs w:val="24"/>
        </w:rPr>
        <w:t>Опубликовать настоящее постановление и приложения к нему в официальном городском печатном средстве массовой информации и разместить их на официальном сайте Администрации городского округа Королёв Московской области «</w:t>
      </w:r>
      <w:proofErr w:type="spellStart"/>
      <w:r w:rsidRPr="00A00556">
        <w:rPr>
          <w:rFonts w:ascii="Arial" w:hAnsi="Arial" w:cs="Arial"/>
          <w:sz w:val="24"/>
          <w:szCs w:val="24"/>
        </w:rPr>
        <w:t>Наукоград</w:t>
      </w:r>
      <w:proofErr w:type="spellEnd"/>
      <w:r w:rsidRPr="00A00556">
        <w:rPr>
          <w:rFonts w:ascii="Arial" w:hAnsi="Arial" w:cs="Arial"/>
          <w:sz w:val="24"/>
          <w:szCs w:val="24"/>
        </w:rPr>
        <w:t xml:space="preserve"> Королёв» (</w:t>
      </w:r>
      <w:r w:rsidRPr="00A00556">
        <w:rPr>
          <w:rFonts w:ascii="Arial" w:hAnsi="Arial" w:cs="Arial"/>
          <w:sz w:val="24"/>
          <w:szCs w:val="24"/>
          <w:lang w:val="en-US"/>
        </w:rPr>
        <w:t>www</w:t>
      </w:r>
      <w:r w:rsidRPr="00A00556">
        <w:rPr>
          <w:rFonts w:ascii="Arial" w:hAnsi="Arial" w:cs="Arial"/>
          <w:sz w:val="24"/>
          <w:szCs w:val="24"/>
        </w:rPr>
        <w:t>.</w:t>
      </w:r>
      <w:proofErr w:type="spellStart"/>
      <w:r w:rsidRPr="00A00556">
        <w:rPr>
          <w:rFonts w:ascii="Arial" w:hAnsi="Arial" w:cs="Arial"/>
          <w:sz w:val="24"/>
          <w:szCs w:val="24"/>
          <w:lang w:val="en-US"/>
        </w:rPr>
        <w:t>korolev</w:t>
      </w:r>
      <w:proofErr w:type="spellEnd"/>
      <w:r w:rsidRPr="00A00556">
        <w:rPr>
          <w:rFonts w:ascii="Arial" w:hAnsi="Arial" w:cs="Arial"/>
          <w:sz w:val="24"/>
          <w:szCs w:val="24"/>
        </w:rPr>
        <w:t>.</w:t>
      </w:r>
      <w:proofErr w:type="spellStart"/>
      <w:r w:rsidRPr="00A0055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00556">
        <w:rPr>
          <w:rFonts w:ascii="Arial" w:hAnsi="Arial" w:cs="Arial"/>
          <w:sz w:val="24"/>
          <w:szCs w:val="24"/>
        </w:rPr>
        <w:t>).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7. Управлению информационной политики и социальных коммуникаций Администрации городского округа Королёв Московской области</w:t>
      </w:r>
      <w:r w:rsidR="00E43298" w:rsidRPr="00A00556">
        <w:rPr>
          <w:rFonts w:ascii="Arial" w:hAnsi="Arial" w:cs="Arial"/>
          <w:sz w:val="24"/>
          <w:szCs w:val="24"/>
        </w:rPr>
        <w:t xml:space="preserve"> </w:t>
      </w:r>
      <w:r w:rsidRPr="00A00556">
        <w:rPr>
          <w:rFonts w:ascii="Arial" w:hAnsi="Arial" w:cs="Arial"/>
          <w:sz w:val="24"/>
          <w:szCs w:val="24"/>
        </w:rPr>
        <w:t>(Конышев И.А.) обеспечить выполнение пункта 6 настоящего постановления.</w:t>
      </w:r>
    </w:p>
    <w:p w:rsidR="00D6429C" w:rsidRPr="00A00556" w:rsidRDefault="00D6429C" w:rsidP="00E43298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8.</w:t>
      </w:r>
      <w:r w:rsidRPr="00A00556">
        <w:rPr>
          <w:rFonts w:ascii="Arial" w:hAnsi="Arial" w:cs="Arial"/>
          <w:sz w:val="24"/>
          <w:szCs w:val="24"/>
          <w:lang w:val="en-US"/>
        </w:rPr>
        <w:t> </w:t>
      </w:r>
      <w:r w:rsidRPr="00A00556">
        <w:rPr>
          <w:rFonts w:ascii="Arial" w:hAnsi="Arial" w:cs="Arial"/>
          <w:sz w:val="24"/>
          <w:szCs w:val="24"/>
        </w:rPr>
        <w:t>Постановление Администрации городского округа Королёв Московской области от 20.06.2017 № 503-ПА «Об оплате за жилое помещение и коммунальные услуги» признать утратившим силу с 01.07.2018.</w:t>
      </w:r>
    </w:p>
    <w:p w:rsidR="00D6429C" w:rsidRPr="00A00556" w:rsidRDefault="00D6429C" w:rsidP="00E43298">
      <w:pPr>
        <w:tabs>
          <w:tab w:val="left" w:pos="567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9.</w:t>
      </w:r>
      <w:r w:rsidRPr="00A00556">
        <w:rPr>
          <w:rFonts w:ascii="Arial" w:hAnsi="Arial" w:cs="Arial"/>
          <w:sz w:val="24"/>
          <w:szCs w:val="24"/>
          <w:lang w:val="en-US"/>
        </w:rPr>
        <w:t> </w:t>
      </w:r>
      <w:r w:rsidRPr="00A00556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A00556">
        <w:rPr>
          <w:rFonts w:ascii="Arial" w:hAnsi="Arial" w:cs="Arial"/>
          <w:sz w:val="24"/>
          <w:szCs w:val="24"/>
        </w:rPr>
        <w:t>руководителя Администрации городского округа Королёв Московской области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О.</w:t>
      </w:r>
      <w:r w:rsidRPr="00A00556">
        <w:rPr>
          <w:rFonts w:ascii="Arial" w:hAnsi="Arial" w:cs="Arial"/>
          <w:bCs/>
          <w:sz w:val="24"/>
          <w:szCs w:val="24"/>
        </w:rPr>
        <w:t xml:space="preserve">А. </w:t>
      </w:r>
      <w:r w:rsidRPr="00A00556">
        <w:rPr>
          <w:rFonts w:ascii="Arial" w:hAnsi="Arial" w:cs="Arial"/>
          <w:sz w:val="24"/>
          <w:szCs w:val="24"/>
        </w:rPr>
        <w:t>Даниленко.</w:t>
      </w: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  <w:r w:rsidRPr="00A00556">
        <w:rPr>
          <w:rFonts w:ascii="Arial" w:hAnsi="Arial" w:cs="Arial"/>
          <w:bCs/>
          <w:sz w:val="24"/>
          <w:szCs w:val="24"/>
        </w:rPr>
        <w:t>Руководитель</w:t>
      </w: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bCs/>
          <w:sz w:val="24"/>
          <w:szCs w:val="24"/>
        </w:rPr>
        <w:t xml:space="preserve">Администрации городского округа                           </w:t>
      </w:r>
      <w:r w:rsidR="00E43298" w:rsidRPr="00A00556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A00556">
        <w:rPr>
          <w:rFonts w:ascii="Arial" w:hAnsi="Arial" w:cs="Arial"/>
          <w:bCs/>
          <w:sz w:val="24"/>
          <w:szCs w:val="24"/>
        </w:rPr>
        <w:t xml:space="preserve">                   Ю. А. </w:t>
      </w:r>
      <w:proofErr w:type="spellStart"/>
      <w:r w:rsidRPr="00A00556">
        <w:rPr>
          <w:rFonts w:ascii="Arial" w:hAnsi="Arial" w:cs="Arial"/>
          <w:bCs/>
          <w:sz w:val="24"/>
          <w:szCs w:val="24"/>
        </w:rPr>
        <w:t>Копцик</w:t>
      </w:r>
      <w:proofErr w:type="spellEnd"/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  <w:sectPr w:rsidR="00D6429C" w:rsidRPr="00A00556" w:rsidSect="00E43298">
          <w:headerReference w:type="even" r:id="rId6"/>
          <w:headerReference w:type="first" r:id="rId7"/>
          <w:pgSz w:w="11906" w:h="16838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D6429C" w:rsidRPr="00A00556" w:rsidRDefault="00D6429C" w:rsidP="00E43298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6429C" w:rsidRPr="00A00556" w:rsidRDefault="00D6429C" w:rsidP="00E43298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УТВЕРЖДЁН</w:t>
      </w:r>
    </w:p>
    <w:p w:rsidR="00D6429C" w:rsidRPr="00A00556" w:rsidRDefault="00D6429C" w:rsidP="00E43298">
      <w:pPr>
        <w:ind w:left="11340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D6429C" w:rsidRPr="00A00556" w:rsidRDefault="00D6429C" w:rsidP="00E43298">
      <w:pPr>
        <w:tabs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городского округа Королёв</w:t>
      </w:r>
    </w:p>
    <w:p w:rsidR="00D6429C" w:rsidRPr="00A00556" w:rsidRDefault="00D6429C" w:rsidP="00E43298">
      <w:pPr>
        <w:tabs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D6429C" w:rsidRPr="00A00556" w:rsidRDefault="00D6429C" w:rsidP="00E43298">
      <w:pPr>
        <w:ind w:left="11340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43298" w:rsidRPr="00A00556">
        <w:rPr>
          <w:rFonts w:ascii="Arial" w:hAnsi="Arial" w:cs="Arial"/>
          <w:color w:val="000000"/>
          <w:sz w:val="24"/>
          <w:szCs w:val="24"/>
        </w:rPr>
        <w:t>05.06.2018</w:t>
      </w:r>
      <w:r w:rsidRPr="00A00556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E43298" w:rsidRPr="00A00556">
        <w:rPr>
          <w:rFonts w:ascii="Arial" w:hAnsi="Arial" w:cs="Arial"/>
          <w:color w:val="000000"/>
          <w:sz w:val="24"/>
          <w:szCs w:val="24"/>
        </w:rPr>
        <w:t>666-ПА</w:t>
      </w:r>
    </w:p>
    <w:p w:rsidR="00D6429C" w:rsidRPr="00A00556" w:rsidRDefault="00D6429C" w:rsidP="00E43298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6429C" w:rsidRPr="00A00556" w:rsidRDefault="00D6429C" w:rsidP="00E43298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РАЗМЕР ПЛАТЫ</w:t>
      </w:r>
    </w:p>
    <w:p w:rsidR="00D6429C" w:rsidRPr="00A00556" w:rsidRDefault="00D6429C" w:rsidP="00E43298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за содержание жилого помещения для нанимателей жилых помещений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по договорам социального найма и договорам найма жилых помещений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государственного и муниципального жилищного фонда и собственников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жилых помещений, которые не приняли решение о выборе способа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управления многоквартирным домом с 01.07.2018 года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4678"/>
        <w:gridCol w:w="1700"/>
        <w:gridCol w:w="1843"/>
        <w:gridCol w:w="1276"/>
        <w:gridCol w:w="851"/>
        <w:gridCol w:w="851"/>
        <w:gridCol w:w="1275"/>
        <w:gridCol w:w="851"/>
        <w:gridCol w:w="1843"/>
      </w:tblGrid>
      <w:tr w:rsidR="00D6429C" w:rsidRPr="00A00556" w:rsidTr="00E43298">
        <w:trPr>
          <w:trHeight w:val="20"/>
        </w:trPr>
        <w:tc>
          <w:tcPr>
            <w:tcW w:w="4678" w:type="dxa"/>
            <w:vMerge w:val="restart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Категории</w:t>
            </w:r>
          </w:p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Многоквартирных</w:t>
            </w:r>
          </w:p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1700" w:type="dxa"/>
            <w:vMerge w:val="restart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Размер платы за содержание жилого помещения</w:t>
            </w:r>
          </w:p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6947" w:type="dxa"/>
            <w:gridSpan w:val="6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плата на общедомовые нужды</w:t>
            </w:r>
          </w:p>
        </w:tc>
        <w:tc>
          <w:tcPr>
            <w:tcW w:w="851" w:type="dxa"/>
            <w:vMerge w:val="restart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Услуги паспортного стола</w:t>
            </w:r>
          </w:p>
        </w:tc>
        <w:tc>
          <w:tcPr>
            <w:tcW w:w="1843" w:type="dxa"/>
            <w:vMerge w:val="restart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Услуги расчетно-кассового центра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электро-энергия</w:t>
            </w:r>
            <w:proofErr w:type="gramEnd"/>
          </w:p>
        </w:tc>
        <w:tc>
          <w:tcPr>
            <w:tcW w:w="851" w:type="dxa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Водоот-ведение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6429C" w:rsidRPr="00A00556" w:rsidRDefault="00D6429C" w:rsidP="00E43298">
      <w:pPr>
        <w:rPr>
          <w:rFonts w:ascii="Arial" w:hAnsi="Arial" w:cs="Arial"/>
          <w:sz w:val="2"/>
          <w:szCs w:val="2"/>
        </w:rPr>
      </w:pP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4678"/>
        <w:gridCol w:w="1701"/>
        <w:gridCol w:w="1843"/>
        <w:gridCol w:w="1276"/>
        <w:gridCol w:w="850"/>
        <w:gridCol w:w="851"/>
        <w:gridCol w:w="1275"/>
        <w:gridCol w:w="851"/>
        <w:gridCol w:w="1843"/>
      </w:tblGrid>
      <w:tr w:rsidR="00D6429C" w:rsidRPr="00A00556" w:rsidTr="00E43298">
        <w:trPr>
          <w:trHeight w:val="20"/>
          <w:tblHeader/>
        </w:trPr>
        <w:tc>
          <w:tcPr>
            <w:tcW w:w="4678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1.Многоквартирные дома, не оборудованные лифтами и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D6429C" w:rsidRPr="00A00556" w:rsidRDefault="00D6429C" w:rsidP="00E4329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газовой 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электроплитой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от 1 до 5 этажей без мусоропровода, с газовой 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без мусоропровода, с электроплитой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33,00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32,65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30,13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0,49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0,31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0,18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0,10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0,06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2.Многоквартирные дома, не оборудованные лифтами и электроотопительными 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водоотведением.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без водонагревателей с централизованным холодным водоснабжением и водоотведением, оборудованные раковинами, мойками и унитазами.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29,72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с централизованным холодным водоснабжением, без централизованного водоотведения.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 Многоквартирные дома, оборудованные лифтами, мусоропроводом и не оборудованные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 до 5 этажей, с электроплитой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газовой 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электроплитой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газовой 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электроплитой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более 16 этажей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до 9 этажей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43,91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44,40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44,13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43,72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43,80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44,30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44,02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1,29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1,80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1,32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1,33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1,81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1,55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  <w:vAlign w:val="bottom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6.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с централизованным холодным и горячим водоснабжением, водоотведением: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электроплитой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10 до 16 этажей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более 16 этажей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</w:t>
            </w: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дома от 10 до 16 этажей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42,42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41,44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42,88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42,46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42,15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2,22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1,31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2,68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2,36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2,09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0,19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0,09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с мусоропроводом, с централизованным холодным водоснабжением, водонагревателями, водоотведением: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43,08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8.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без водонагревателей с централизованным холодным водоснабжением и водоотведением, оборудованные раковинами, мойками и унитазами: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41,32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</w:tc>
      </w:tr>
      <w:tr w:rsidR="00D6429C" w:rsidRPr="00A00556" w:rsidTr="00E43298">
        <w:trPr>
          <w:trHeight w:val="20"/>
        </w:trPr>
        <w:tc>
          <w:tcPr>
            <w:tcW w:w="4678" w:type="dxa"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9. Многоквартирные дома, не оборудованные лифтами и электроотопительными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</w:t>
            </w: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водоотведением: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170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1276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843" w:type="dxa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1,43</w:t>
            </w:r>
          </w:p>
        </w:tc>
      </w:tr>
    </w:tbl>
    <w:p w:rsidR="00D6429C" w:rsidRPr="00A00556" w:rsidRDefault="00D6429C" w:rsidP="00E43298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6429C" w:rsidRPr="00A00556" w:rsidRDefault="00D6429C" w:rsidP="00E43298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Примечание:</w:t>
      </w:r>
    </w:p>
    <w:p w:rsidR="00D6429C" w:rsidRPr="00A00556" w:rsidRDefault="00D6429C" w:rsidP="00E43298">
      <w:pPr>
        <w:tabs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1. Размер платы рассчитан с учетом налога на добавленную стоимость.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2. Размер платы за содержание жилого помещения  включает в себя плату за услуги и работы по управлению многоквартирным домом (в том числе начисление  платежей  за жилищно-коммунальные услуги), содержанию и текущему ремонту общего имущества в многоквартирном доме (в том числе  сбор, вывоз  и утилизация твердых бытовых отходов, включая крупногабаритный мусор).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3. Комиссионное вознаграждение за услуги по приему платежей населения за жилищно-коммунальные услуги в плату за содержание жилого помещения не включено и взимается дополнительно.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4. Размер платы за содержание установлен на 1 кв. м занимаемой общей площади жилого помещения. 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5. </w:t>
      </w:r>
      <w:proofErr w:type="gramStart"/>
      <w:r w:rsidRPr="00A00556">
        <w:rPr>
          <w:rFonts w:ascii="Arial" w:hAnsi="Arial" w:cs="Arial"/>
          <w:color w:val="000000"/>
          <w:sz w:val="24"/>
          <w:szCs w:val="24"/>
        </w:rPr>
        <w:t>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</w:t>
      </w:r>
      <w:proofErr w:type="gramEnd"/>
      <w:r w:rsidRPr="00A005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0556">
        <w:rPr>
          <w:rFonts w:ascii="Arial" w:hAnsi="Arial" w:cs="Arial"/>
          <w:color w:val="000000"/>
          <w:sz w:val="24"/>
          <w:szCs w:val="24"/>
        </w:rPr>
        <w:t>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6. При определении размера расходов на оплату коммунальных ресурсов электрической энергии, холодной и горячей воды, отведения сточных вод в целях содержания общего имущества в многоквартирном доме не должны учитывается площади чердаков, подвалов и других помещений, не указанных в пункте 5 настоящих примечаний.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7. При отсутствии услуг по электроэнергии, холодному и горячему водоснабжению, отведению сточных вод в целях содержания общего имущества в многоквартирном доме плата за них не взимается.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8. При отсутствии индивидуальных приборов учета плата за электроэнергию, холодное и горячее водоснабжение в целях содержания общего имущества в многоквартирном доме плата за них не взимается.</w:t>
      </w:r>
    </w:p>
    <w:p w:rsidR="00D6429C" w:rsidRPr="00A00556" w:rsidRDefault="00D6429C" w:rsidP="00E432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00556">
        <w:rPr>
          <w:rFonts w:ascii="Arial" w:hAnsi="Arial" w:cs="Arial"/>
          <w:sz w:val="24"/>
          <w:szCs w:val="24"/>
        </w:rPr>
        <w:t xml:space="preserve"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</w:t>
      </w:r>
      <w:r w:rsidRPr="00A00556">
        <w:rPr>
          <w:rFonts w:ascii="Arial" w:hAnsi="Arial" w:cs="Arial"/>
          <w:sz w:val="24"/>
          <w:szCs w:val="24"/>
        </w:rPr>
        <w:lastRenderedPageBreak/>
        <w:t>утверждается органами государственной власти субъектов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0556">
        <w:rPr>
          <w:rFonts w:ascii="Arial" w:hAnsi="Arial" w:cs="Arial"/>
          <w:sz w:val="24"/>
          <w:szCs w:val="24"/>
        </w:rPr>
        <w:t xml:space="preserve">Российской Федерации в </w:t>
      </w:r>
      <w:hyperlink r:id="rId8" w:history="1">
        <w:r w:rsidRPr="00A00556">
          <w:rPr>
            <w:rFonts w:ascii="Arial" w:hAnsi="Arial" w:cs="Arial"/>
            <w:sz w:val="24"/>
            <w:szCs w:val="24"/>
          </w:rPr>
          <w:t>порядке</w:t>
        </w:r>
      </w:hyperlink>
      <w:r w:rsidRPr="00A00556">
        <w:rPr>
          <w:rFonts w:ascii="Arial" w:hAnsi="Arial" w:cs="Arial"/>
          <w:sz w:val="24"/>
          <w:szCs w:val="24"/>
        </w:rPr>
        <w:t>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0556">
        <w:rPr>
          <w:rFonts w:ascii="Arial" w:hAnsi="Arial" w:cs="Arial"/>
          <w:sz w:val="24"/>
          <w:szCs w:val="24"/>
        </w:rPr>
        <w:t>Исключения составляют случай оснащения многоквартирного дома автоматизированной информационно-измерительной системой учета потребления коммунальных ресурсов и коммунальных услуг,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показаний этой системы учета при условии обеспечения этой системой учета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возможности одномоментного снятия показаний,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</w:t>
      </w:r>
    </w:p>
    <w:p w:rsidR="00D6429C" w:rsidRPr="00A00556" w:rsidRDefault="00D6429C" w:rsidP="00E432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1)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Федерации;</w:t>
      </w:r>
    </w:p>
    <w:p w:rsidR="00D6429C" w:rsidRPr="00A00556" w:rsidRDefault="00D6429C" w:rsidP="00E432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2)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в соответствии с законодательством.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A00556">
        <w:rPr>
          <w:rFonts w:ascii="Arial" w:hAnsi="Arial" w:cs="Arial"/>
          <w:sz w:val="24"/>
          <w:szCs w:val="24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Российской Федерации в </w:t>
      </w:r>
      <w:hyperlink r:id="rId9" w:history="1">
        <w:r w:rsidRPr="00A00556">
          <w:rPr>
            <w:rFonts w:ascii="Arial" w:hAnsi="Arial" w:cs="Arial"/>
            <w:sz w:val="24"/>
            <w:szCs w:val="24"/>
          </w:rPr>
          <w:t>порядке</w:t>
        </w:r>
      </w:hyperlink>
      <w:r w:rsidRPr="00A00556">
        <w:rPr>
          <w:rFonts w:ascii="Arial" w:hAnsi="Arial" w:cs="Arial"/>
          <w:sz w:val="24"/>
          <w:szCs w:val="24"/>
        </w:rPr>
        <w:t>, установленном Правительством Российской Федерации, по тарифам, установленным в соответствии с законодательством.</w:t>
      </w: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6429C" w:rsidRPr="00A00556" w:rsidRDefault="00D6429C" w:rsidP="00E43298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______________</w:t>
      </w: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  <w:sectPr w:rsidR="00D6429C" w:rsidRPr="00A00556" w:rsidSect="00E43298">
          <w:pgSz w:w="16838" w:h="11906" w:orient="landscape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городского округа Королёв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Московской области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от </w:t>
      </w:r>
      <w:r w:rsidR="00E43298" w:rsidRPr="00A00556">
        <w:rPr>
          <w:rFonts w:ascii="Arial" w:hAnsi="Arial" w:cs="Arial"/>
          <w:sz w:val="24"/>
          <w:szCs w:val="24"/>
        </w:rPr>
        <w:t>05.06.2018</w:t>
      </w:r>
      <w:r w:rsidRPr="00A00556">
        <w:rPr>
          <w:rFonts w:ascii="Arial" w:hAnsi="Arial" w:cs="Arial"/>
          <w:sz w:val="24"/>
          <w:szCs w:val="24"/>
        </w:rPr>
        <w:t xml:space="preserve"> № </w:t>
      </w:r>
      <w:r w:rsidR="00E43298" w:rsidRPr="00A00556">
        <w:rPr>
          <w:rFonts w:ascii="Arial" w:hAnsi="Arial" w:cs="Arial"/>
          <w:sz w:val="24"/>
          <w:szCs w:val="24"/>
        </w:rPr>
        <w:t>666-ПА</w:t>
      </w:r>
    </w:p>
    <w:p w:rsidR="00D6429C" w:rsidRPr="00A00556" w:rsidRDefault="00D6429C" w:rsidP="00E43298">
      <w:pPr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ТАРИФЫ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на коммунальные услуги для определения размера платы граждан,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00556">
        <w:rPr>
          <w:rFonts w:ascii="Arial" w:hAnsi="Arial" w:cs="Arial"/>
          <w:sz w:val="24"/>
          <w:szCs w:val="24"/>
        </w:rPr>
        <w:t>проживающих в жилых помещениях независимо от форм собственности,</w:t>
      </w:r>
      <w:proofErr w:type="gramEnd"/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00556">
        <w:rPr>
          <w:rFonts w:ascii="Arial" w:hAnsi="Arial" w:cs="Arial"/>
          <w:sz w:val="24"/>
          <w:szCs w:val="24"/>
        </w:rPr>
        <w:t>утвержденные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A00556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A00556">
        <w:rPr>
          <w:rFonts w:ascii="Arial" w:hAnsi="Arial" w:cs="Arial"/>
          <w:sz w:val="24"/>
          <w:szCs w:val="24"/>
        </w:rPr>
        <w:t xml:space="preserve"> организаций в порядке,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00556">
        <w:rPr>
          <w:rFonts w:ascii="Arial" w:hAnsi="Arial" w:cs="Arial"/>
          <w:sz w:val="24"/>
          <w:szCs w:val="24"/>
        </w:rPr>
        <w:t>установленном</w:t>
      </w:r>
      <w:proofErr w:type="gramEnd"/>
      <w:r w:rsidRPr="00A00556">
        <w:rPr>
          <w:rFonts w:ascii="Arial" w:hAnsi="Arial" w:cs="Arial"/>
          <w:sz w:val="24"/>
          <w:szCs w:val="24"/>
        </w:rPr>
        <w:t xml:space="preserve"> действующим законодательством с 01.07.2018</w:t>
      </w:r>
    </w:p>
    <w:p w:rsidR="00D6429C" w:rsidRPr="00A00556" w:rsidRDefault="00D6429C" w:rsidP="00E43298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2693"/>
      </w:tblGrid>
      <w:tr w:rsidR="00D6429C" w:rsidRPr="00A00556" w:rsidTr="00E43298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Единица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E43298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 xml:space="preserve">Тарифы </w:t>
            </w:r>
            <w:proofErr w:type="gramStart"/>
            <w:r w:rsidRPr="00A00556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A00556">
              <w:rPr>
                <w:rFonts w:ascii="Arial" w:hAnsi="Arial" w:cs="Arial"/>
                <w:bCs/>
                <w:sz w:val="24"/>
                <w:szCs w:val="24"/>
              </w:rPr>
              <w:t xml:space="preserve"> коммунальные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услуги (руб.)</w:t>
            </w:r>
          </w:p>
        </w:tc>
      </w:tr>
    </w:tbl>
    <w:p w:rsidR="00D6429C" w:rsidRPr="00A00556" w:rsidRDefault="00D6429C" w:rsidP="00E43298">
      <w:pPr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2693"/>
      </w:tblGrid>
      <w:tr w:rsidR="00D6429C" w:rsidRPr="00A00556" w:rsidTr="00E43298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tabs>
                <w:tab w:val="left" w:pos="382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D6429C" w:rsidRPr="00A00556" w:rsidTr="00E43298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Горячее водоснабжение при закрытой системе теплоснабжения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холодную воду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Горячее водоснабжение при открытой системе теплоснабжения</w:t>
            </w: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теплоноситель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ПАО «РКК «Энергия»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теплоноситель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-компонент на тепловую энергию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Холодное водоснабжение</w:t>
            </w: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«Водоканал»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Водоотведение</w:t>
            </w: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(стоки холодной воды, стоки горячей воды)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«Водоканал»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Тепловая энергия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(отопление)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ПАО «РКК «Энергия»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Гкал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2064,76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1956,56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1748,64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22,93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2064,76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29,41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1544,86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43298" w:rsidRPr="00A00556" w:rsidRDefault="00E43298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20,32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20,72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26,42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26,27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33,01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2064,76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1956,56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1544,86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1748,64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298" w:rsidRPr="00A00556" w:rsidRDefault="00E43298" w:rsidP="00E432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Примечание: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lastRenderedPageBreak/>
        <w:t>1. Тарифы на тепловую энергию (мощность), поставляемую потребителям, установлены распоряжениями Комитета по ценам и тарифам Московской области от 19.12.2017 № 303-Р.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2. Тарифы на холодную воду и водоотведение установлены распоряжениями Комитета по ценам и тарифам Московской области от 19.12.2017 № 312-Р, № 313-Р.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3. Тарифы на горячую воду (двухкомпонентные) установлены распоряжением Комитета по ценам и тарифам Московской области от 19.12.2017 № 314-Р.</w:t>
      </w:r>
    </w:p>
    <w:p w:rsidR="00D6429C" w:rsidRPr="00A00556" w:rsidRDefault="00D6429C" w:rsidP="00E432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4. Тарифы ОАО «Теплосеть», ОАО «Водоканал», ПАО «РКК «Энергия», АО «Корпорация «Тактическое ракетное вооружение» указаны с учетом НДС, тарифы </w:t>
      </w:r>
      <w:r w:rsidRPr="00A00556">
        <w:rPr>
          <w:rFonts w:ascii="Arial" w:hAnsi="Arial" w:cs="Arial"/>
          <w:bCs/>
          <w:sz w:val="24"/>
          <w:szCs w:val="24"/>
        </w:rPr>
        <w:t xml:space="preserve"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 </w:t>
      </w:r>
      <w:r w:rsidRPr="00A00556">
        <w:rPr>
          <w:rFonts w:ascii="Arial" w:hAnsi="Arial" w:cs="Arial"/>
          <w:sz w:val="24"/>
          <w:szCs w:val="24"/>
        </w:rPr>
        <w:t>НДС не облагаются.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5. Плата за отопление взимается в период отопительного сезона (1 октября-30 апреля).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  <w:highlight w:val="lightGray"/>
        </w:rPr>
      </w:pPr>
      <w:r w:rsidRPr="00A00556">
        <w:rPr>
          <w:rFonts w:ascii="Arial" w:hAnsi="Arial" w:cs="Arial"/>
          <w:sz w:val="24"/>
          <w:szCs w:val="24"/>
        </w:rPr>
        <w:t>____________</w:t>
      </w: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Приложение 3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городского округа Королёв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Московской области</w:t>
      </w:r>
    </w:p>
    <w:p w:rsidR="00D6429C" w:rsidRPr="00A00556" w:rsidRDefault="00D6429C" w:rsidP="00E43298">
      <w:pPr>
        <w:tabs>
          <w:tab w:val="center" w:pos="4819"/>
        </w:tabs>
        <w:ind w:left="6237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 xml:space="preserve">от </w:t>
      </w:r>
      <w:r w:rsidR="00E43298" w:rsidRPr="00A00556">
        <w:rPr>
          <w:rFonts w:ascii="Arial" w:hAnsi="Arial" w:cs="Arial"/>
          <w:sz w:val="24"/>
          <w:szCs w:val="24"/>
        </w:rPr>
        <w:t>05.06.2018</w:t>
      </w:r>
      <w:r w:rsidRPr="00A00556">
        <w:rPr>
          <w:rFonts w:ascii="Arial" w:hAnsi="Arial" w:cs="Arial"/>
          <w:sz w:val="24"/>
          <w:szCs w:val="24"/>
        </w:rPr>
        <w:t xml:space="preserve"> № </w:t>
      </w:r>
      <w:r w:rsidR="00E43298" w:rsidRPr="00A00556">
        <w:rPr>
          <w:rFonts w:ascii="Arial" w:hAnsi="Arial" w:cs="Arial"/>
          <w:sz w:val="24"/>
          <w:szCs w:val="24"/>
        </w:rPr>
        <w:t>666-ПА</w:t>
      </w:r>
    </w:p>
    <w:p w:rsidR="00D6429C" w:rsidRPr="00A00556" w:rsidRDefault="00D6429C" w:rsidP="00E43298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РАСЧЁТ РАЗМЕРА</w:t>
      </w:r>
    </w:p>
    <w:p w:rsidR="00D6429C" w:rsidRPr="00A00556" w:rsidRDefault="00D6429C" w:rsidP="00E43298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платы граждан за коммунальную услугу</w:t>
      </w:r>
    </w:p>
    <w:p w:rsidR="00D6429C" w:rsidRPr="00A00556" w:rsidRDefault="00D6429C" w:rsidP="00E43298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по горячему водоснабжению с 01.07.2018</w:t>
      </w:r>
    </w:p>
    <w:p w:rsidR="00D6429C" w:rsidRPr="00A00556" w:rsidRDefault="00D6429C" w:rsidP="00E43298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2551"/>
      </w:tblGrid>
      <w:tr w:rsidR="00D6429C" w:rsidRPr="00A00556" w:rsidTr="00E43298">
        <w:tc>
          <w:tcPr>
            <w:tcW w:w="4253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В домах, оборудованных </w:t>
            </w: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полотенцесушителями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 xml:space="preserve"> от системы горячего водоснабжения</w:t>
            </w:r>
          </w:p>
        </w:tc>
        <w:tc>
          <w:tcPr>
            <w:tcW w:w="2551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В домах без </w:t>
            </w: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полотенцесушителей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 xml:space="preserve"> или оборудованных </w:t>
            </w: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полотенцесушителями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 xml:space="preserve"> от системы отопления</w:t>
            </w:r>
          </w:p>
        </w:tc>
      </w:tr>
    </w:tbl>
    <w:p w:rsidR="00D6429C" w:rsidRPr="00A00556" w:rsidRDefault="00D6429C" w:rsidP="00E43298">
      <w:pPr>
        <w:rPr>
          <w:rFonts w:ascii="Arial" w:hAnsi="Arial" w:cs="Arial"/>
          <w:sz w:val="2"/>
          <w:szCs w:val="2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2551"/>
      </w:tblGrid>
      <w:tr w:rsidR="00D6429C" w:rsidRPr="00A00556" w:rsidTr="00E43298">
        <w:trPr>
          <w:tblHeader/>
        </w:trPr>
        <w:tc>
          <w:tcPr>
            <w:tcW w:w="4253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6429C" w:rsidRPr="00A00556" w:rsidTr="00E43298">
        <w:tc>
          <w:tcPr>
            <w:tcW w:w="4253" w:type="dxa"/>
          </w:tcPr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Горячее водоснабжение при закрытой системе теплоснабжения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556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00556">
              <w:rPr>
                <w:rFonts w:ascii="Arial" w:hAnsi="Arial" w:cs="Arial"/>
                <w:sz w:val="24"/>
                <w:szCs w:val="24"/>
              </w:rPr>
              <w:t>. Юбилейный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 xml:space="preserve">для потребителей 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АО «Корпорация «Тактическое ракетное вооружение»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компонент на холодную воду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- подогрев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  <w:u w:val="single"/>
              </w:rPr>
              <w:t>Горячее водоснабжение при открытой системе теплоснабжения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keepNext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ОАО «Теплосеть»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компонент на теплоноситель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подогрев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для потребителей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ПАО «РКК «Энергия»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 компонент на теплоноситель</w:t>
            </w:r>
          </w:p>
          <w:p w:rsidR="00D6429C" w:rsidRPr="00A00556" w:rsidRDefault="00D6429C" w:rsidP="00E4329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-подогрев</w:t>
            </w:r>
          </w:p>
        </w:tc>
        <w:tc>
          <w:tcPr>
            <w:tcW w:w="1417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куб.</w:t>
            </w: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 куб</w:t>
            </w:r>
            <w:proofErr w:type="gramStart"/>
            <w:r w:rsidRPr="00A005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160,42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139,17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153,12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131,87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139,11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117,86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179,85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22,93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156,92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146,82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29,41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117,41</w:t>
            </w:r>
          </w:p>
        </w:tc>
        <w:tc>
          <w:tcPr>
            <w:tcW w:w="2551" w:type="dxa"/>
          </w:tcPr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149,68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128,43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142,95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121,70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130,02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t>21,25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sz w:val="24"/>
                <w:szCs w:val="24"/>
              </w:rPr>
              <w:lastRenderedPageBreak/>
              <w:t>108,77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167,88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22,93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144,95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137,86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29,41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556">
              <w:rPr>
                <w:rFonts w:ascii="Arial" w:hAnsi="Arial" w:cs="Arial"/>
                <w:bCs/>
                <w:sz w:val="24"/>
                <w:szCs w:val="24"/>
              </w:rPr>
              <w:t>108,45</w:t>
            </w:r>
          </w:p>
        </w:tc>
      </w:tr>
    </w:tbl>
    <w:p w:rsidR="00D6429C" w:rsidRPr="00A00556" w:rsidRDefault="00D6429C" w:rsidP="00E43298">
      <w:pPr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Примечание: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1. Подогрев рассчитан исходя из стоимости компонента на тепловую энергию, утверждённой распоряжением Комитета по ценам и тарифам Московской области от 19.12.2017 № 314-Р, и нормативов потребления тепловой энергии на подогрев холодной воды для потребителей в многоквартирных домах и жилых домах при отсутствии приборов учёта (Гкал/куб</w:t>
      </w:r>
      <w:proofErr w:type="gramStart"/>
      <w:r w:rsidRPr="00A00556">
        <w:rPr>
          <w:rFonts w:ascii="Arial" w:hAnsi="Arial" w:cs="Arial"/>
          <w:sz w:val="24"/>
          <w:szCs w:val="24"/>
        </w:rPr>
        <w:t>.м</w:t>
      </w:r>
      <w:proofErr w:type="gramEnd"/>
      <w:r w:rsidRPr="00A00556">
        <w:rPr>
          <w:rFonts w:ascii="Arial" w:hAnsi="Arial" w:cs="Arial"/>
          <w:sz w:val="24"/>
          <w:szCs w:val="24"/>
        </w:rPr>
        <w:t>), утвержденных распоряжением Министерства жилищно-коммунального хозяйства Московской области от 20.06.2017 № 86-РВ «Об утверждении нормативов расхода тепловой энергии используемой на подогрев холодной воды в целях предоставления коммунальной услуги по горячему водоотведению, на территории городского округа Королёв Московской области».</w:t>
      </w:r>
    </w:p>
    <w:p w:rsidR="00D6429C" w:rsidRPr="00A00556" w:rsidRDefault="00D6429C" w:rsidP="00E432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___________</w:t>
      </w: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Приложение 4</w:t>
      </w: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городского округа Королёв</w:t>
      </w: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  <w:tab w:val="left" w:pos="8694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D6429C" w:rsidRPr="00A00556" w:rsidRDefault="00D6429C" w:rsidP="00E43298">
      <w:pPr>
        <w:tabs>
          <w:tab w:val="left" w:pos="954"/>
          <w:tab w:val="left" w:pos="2003"/>
          <w:tab w:val="left" w:pos="3052"/>
        </w:tabs>
        <w:ind w:left="6237"/>
        <w:rPr>
          <w:rFonts w:ascii="Arial" w:hAnsi="Arial" w:cs="Arial"/>
          <w:color w:val="000000"/>
          <w:sz w:val="24"/>
          <w:szCs w:val="24"/>
        </w:rPr>
      </w:pPr>
      <w:r w:rsidRPr="00A0055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43298" w:rsidRPr="00A00556">
        <w:rPr>
          <w:rFonts w:ascii="Arial" w:hAnsi="Arial" w:cs="Arial"/>
          <w:color w:val="000000"/>
          <w:sz w:val="24"/>
          <w:szCs w:val="24"/>
        </w:rPr>
        <w:t xml:space="preserve">05.06.2018 </w:t>
      </w:r>
      <w:r w:rsidRPr="00A00556">
        <w:rPr>
          <w:rFonts w:ascii="Arial" w:hAnsi="Arial" w:cs="Arial"/>
          <w:color w:val="000000"/>
          <w:sz w:val="24"/>
          <w:szCs w:val="24"/>
        </w:rPr>
        <w:t xml:space="preserve">№ </w:t>
      </w:r>
      <w:r w:rsidR="00E43298" w:rsidRPr="00A00556">
        <w:rPr>
          <w:rFonts w:ascii="Arial" w:hAnsi="Arial" w:cs="Arial"/>
          <w:color w:val="000000"/>
          <w:sz w:val="24"/>
          <w:szCs w:val="24"/>
        </w:rPr>
        <w:t>666-ПА</w:t>
      </w:r>
    </w:p>
    <w:p w:rsidR="00D6429C" w:rsidRPr="00A00556" w:rsidRDefault="00D6429C" w:rsidP="00E43298">
      <w:pPr>
        <w:jc w:val="center"/>
        <w:rPr>
          <w:rFonts w:ascii="Arial" w:hAnsi="Arial" w:cs="Arial"/>
          <w:sz w:val="24"/>
          <w:szCs w:val="24"/>
        </w:rPr>
      </w:pPr>
    </w:p>
    <w:p w:rsidR="00D6429C" w:rsidRPr="00A00556" w:rsidRDefault="00D6429C" w:rsidP="00E4329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>НОРМАТИВЫ</w:t>
      </w:r>
    </w:p>
    <w:p w:rsidR="00D6429C" w:rsidRPr="00A00556" w:rsidRDefault="00D6429C" w:rsidP="00E4329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 xml:space="preserve">потребления коммунальных услуг для потребителей </w:t>
      </w:r>
      <w:proofErr w:type="gramStart"/>
      <w:r w:rsidRPr="00A00556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A00556">
        <w:rPr>
          <w:rFonts w:ascii="Arial" w:hAnsi="Arial" w:cs="Arial"/>
          <w:bCs/>
          <w:color w:val="000000"/>
          <w:sz w:val="24"/>
          <w:szCs w:val="24"/>
        </w:rPr>
        <w:t xml:space="preserve"> многоквартирных</w:t>
      </w:r>
    </w:p>
    <w:p w:rsidR="00D6429C" w:rsidRPr="00A00556" w:rsidRDefault="00D6429C" w:rsidP="00E4329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00556">
        <w:rPr>
          <w:rFonts w:ascii="Arial" w:hAnsi="Arial" w:cs="Arial"/>
          <w:bCs/>
          <w:color w:val="000000"/>
          <w:sz w:val="24"/>
          <w:szCs w:val="24"/>
        </w:rPr>
        <w:t>домах</w:t>
      </w:r>
      <w:proofErr w:type="gramEnd"/>
      <w:r w:rsidRPr="00A00556">
        <w:rPr>
          <w:rFonts w:ascii="Arial" w:hAnsi="Arial" w:cs="Arial"/>
          <w:bCs/>
          <w:color w:val="000000"/>
          <w:sz w:val="24"/>
          <w:szCs w:val="24"/>
        </w:rPr>
        <w:t xml:space="preserve"> или жилых домах при отсутствии приборов учета</w:t>
      </w:r>
    </w:p>
    <w:p w:rsidR="00D6429C" w:rsidRPr="00A00556" w:rsidRDefault="00D6429C" w:rsidP="00E4329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0556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proofErr w:type="spellStart"/>
      <w:r w:rsidRPr="00A00556">
        <w:rPr>
          <w:rFonts w:ascii="Arial" w:hAnsi="Arial" w:cs="Arial"/>
          <w:bCs/>
          <w:color w:val="000000"/>
          <w:sz w:val="24"/>
          <w:szCs w:val="24"/>
        </w:rPr>
        <w:t>мкр</w:t>
      </w:r>
      <w:proofErr w:type="spellEnd"/>
      <w:r w:rsidRPr="00A00556">
        <w:rPr>
          <w:rFonts w:ascii="Arial" w:hAnsi="Arial" w:cs="Arial"/>
          <w:bCs/>
          <w:color w:val="000000"/>
          <w:sz w:val="24"/>
          <w:szCs w:val="24"/>
        </w:rPr>
        <w:t>. Юбилейный с 01.07.2018</w:t>
      </w:r>
    </w:p>
    <w:p w:rsidR="00D6429C" w:rsidRPr="00A00556" w:rsidRDefault="00D6429C" w:rsidP="00E43298">
      <w:pPr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372"/>
        <w:gridCol w:w="2402"/>
        <w:gridCol w:w="2723"/>
      </w:tblGrid>
      <w:tr w:rsidR="00D6429C" w:rsidRPr="00A00556" w:rsidTr="00E43298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Нормативы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потребления</w:t>
            </w:r>
          </w:p>
        </w:tc>
      </w:tr>
    </w:tbl>
    <w:p w:rsidR="00A00556" w:rsidRPr="00A00556" w:rsidRDefault="00A00556">
      <w:pPr>
        <w:rPr>
          <w:rFonts w:ascii="Arial" w:hAnsi="Arial" w:cs="Arial"/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372"/>
        <w:gridCol w:w="2402"/>
        <w:gridCol w:w="2723"/>
      </w:tblGrid>
      <w:tr w:rsidR="00A00556" w:rsidRPr="00A00556" w:rsidTr="00A00556">
        <w:trPr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A00556" w:rsidRPr="00A00556" w:rsidRDefault="00A00556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auto"/>
            <w:noWrap/>
            <w:vAlign w:val="center"/>
          </w:tcPr>
          <w:p w:rsidR="00A00556" w:rsidRPr="00A00556" w:rsidRDefault="00A00556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vAlign w:val="center"/>
          </w:tcPr>
          <w:p w:rsidR="00A00556" w:rsidRPr="00A00556" w:rsidRDefault="00A00556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A00556" w:rsidRPr="00A00556" w:rsidRDefault="00A00556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6429C" w:rsidRPr="00A00556" w:rsidTr="00E43298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Отопление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(в отопительный период)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Гкал/кв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/месяц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0,02857</w:t>
            </w:r>
          </w:p>
        </w:tc>
      </w:tr>
      <w:tr w:rsidR="00D6429C" w:rsidRPr="00A00556" w:rsidTr="00E43298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Подогрев холодной воды, закрытая система горячего водоснабжения: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- с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полотенцесушителями</w:t>
            </w:r>
            <w:proofErr w:type="spellEnd"/>
          </w:p>
          <w:p w:rsidR="00A00556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 xml:space="preserve">- без </w:t>
            </w:r>
            <w:proofErr w:type="spell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полотенцесушителей</w:t>
            </w:r>
            <w:proofErr w:type="spellEnd"/>
          </w:p>
          <w:p w:rsidR="00A00556" w:rsidRPr="00A00556" w:rsidRDefault="00A00556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Гкал/куб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Гкал/куб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0,0674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0,0622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429C" w:rsidRPr="00A00556" w:rsidTr="00E43298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Горячее водоснабжение</w:t>
            </w:r>
          </w:p>
          <w:p w:rsidR="00D6429C" w:rsidRPr="00A00556" w:rsidRDefault="00D6429C" w:rsidP="00A005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D6429C" w:rsidRPr="00A00556" w:rsidTr="00E43298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Холодное водоснабжение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в домах с газовыми водонагревателями</w:t>
            </w:r>
          </w:p>
          <w:p w:rsidR="00D6429C" w:rsidRPr="00A00556" w:rsidRDefault="00D6429C" w:rsidP="00A005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- дома с водопотреблением из водозаборной колонки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D6429C" w:rsidRPr="00A00556" w:rsidTr="00E43298">
        <w:trPr>
          <w:trHeight w:val="860"/>
        </w:trPr>
        <w:tc>
          <w:tcPr>
            <w:tcW w:w="724" w:type="dxa"/>
            <w:shd w:val="clear" w:color="auto" w:fill="auto"/>
            <w:noWrap/>
            <w:hideMark/>
          </w:tcPr>
          <w:p w:rsidR="00D6429C" w:rsidRPr="00A00556" w:rsidRDefault="00D6429C" w:rsidP="00E43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D6429C" w:rsidRPr="00A00556" w:rsidRDefault="00D6429C" w:rsidP="00A005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Водоотведение в домах с централизованным водоснабжением и канализацией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D6429C" w:rsidRPr="00A00556" w:rsidRDefault="00D6429C" w:rsidP="00E43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556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</w:tr>
    </w:tbl>
    <w:p w:rsidR="00D6429C" w:rsidRPr="00A00556" w:rsidRDefault="00D6429C" w:rsidP="00E43298">
      <w:pPr>
        <w:rPr>
          <w:rFonts w:ascii="Arial" w:hAnsi="Arial" w:cs="Arial"/>
          <w:sz w:val="24"/>
          <w:szCs w:val="24"/>
        </w:rPr>
      </w:pPr>
    </w:p>
    <w:p w:rsidR="00AF2397" w:rsidRPr="00A00556" w:rsidRDefault="00D6429C" w:rsidP="00A00556">
      <w:pPr>
        <w:jc w:val="center"/>
        <w:rPr>
          <w:rFonts w:ascii="Arial" w:hAnsi="Arial" w:cs="Arial"/>
          <w:sz w:val="24"/>
          <w:szCs w:val="24"/>
        </w:rPr>
      </w:pPr>
      <w:r w:rsidRPr="00A00556">
        <w:rPr>
          <w:rFonts w:ascii="Arial" w:hAnsi="Arial" w:cs="Arial"/>
          <w:sz w:val="24"/>
          <w:szCs w:val="24"/>
        </w:rPr>
        <w:t>_____________</w:t>
      </w:r>
    </w:p>
    <w:sectPr w:rsidR="00AF2397" w:rsidRPr="00A00556" w:rsidSect="00E43298">
      <w:pgSz w:w="11906" w:h="16838" w:code="9"/>
      <w:pgMar w:top="1134" w:right="567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16" w:rsidRDefault="00FB4716">
      <w:r>
        <w:separator/>
      </w:r>
    </w:p>
  </w:endnote>
  <w:endnote w:type="continuationSeparator" w:id="0">
    <w:p w:rsidR="00FB4716" w:rsidRDefault="00FB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16" w:rsidRDefault="00FB4716">
      <w:r>
        <w:separator/>
      </w:r>
    </w:p>
  </w:footnote>
  <w:footnote w:type="continuationSeparator" w:id="0">
    <w:p w:rsidR="00FB4716" w:rsidRDefault="00FB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98" w:rsidRDefault="00A35DF0" w:rsidP="00E432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32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298">
      <w:rPr>
        <w:rStyle w:val="a5"/>
        <w:noProof/>
      </w:rPr>
      <w:t>1</w:t>
    </w:r>
    <w:r>
      <w:rPr>
        <w:rStyle w:val="a5"/>
      </w:rPr>
      <w:fldChar w:fldCharType="end"/>
    </w:r>
  </w:p>
  <w:p w:rsidR="00E43298" w:rsidRDefault="00E432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98" w:rsidRDefault="00E4329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29C"/>
    <w:rsid w:val="0052330E"/>
    <w:rsid w:val="00A00556"/>
    <w:rsid w:val="00A35DF0"/>
    <w:rsid w:val="00AF2397"/>
    <w:rsid w:val="00D43416"/>
    <w:rsid w:val="00D6429C"/>
    <w:rsid w:val="00E43298"/>
    <w:rsid w:val="00FB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429C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D642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64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429C"/>
  </w:style>
  <w:style w:type="paragraph" w:customStyle="1" w:styleId="ConsPlusNormal">
    <w:name w:val="ConsPlusNormal"/>
    <w:rsid w:val="00D64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D6429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D6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429C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D642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64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429C"/>
  </w:style>
  <w:style w:type="paragraph" w:customStyle="1" w:styleId="ConsPlusNormal">
    <w:name w:val="ConsPlusNormal"/>
    <w:rsid w:val="00D64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D6429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D6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7355F2ED97EB95A83ED87EAA04B42B19E8FB0FE0A1642A01CCAFA9DE1C6F2B5E27E6092507C9BFEvF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97355F2ED97EB95A83ED87EAA04B42B19E8FB0FE0A1642A01CCAFA9DE1C6F2B5E27E6092507C9BFE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Сафрыгина</dc:creator>
  <cp:lastModifiedBy>Chursina.v</cp:lastModifiedBy>
  <cp:revision>2</cp:revision>
  <dcterms:created xsi:type="dcterms:W3CDTF">2018-07-04T07:10:00Z</dcterms:created>
  <dcterms:modified xsi:type="dcterms:W3CDTF">2018-07-04T07:10:00Z</dcterms:modified>
</cp:coreProperties>
</file>